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622" w:rsidRDefault="008B1622" w:rsidP="008B1622">
      <w:pPr>
        <w:keepNext/>
        <w:keepLines/>
        <w:spacing w:before="0" w:after="0"/>
        <w:ind w:firstLine="851"/>
        <w:jc w:val="right"/>
      </w:pPr>
      <w:r>
        <w:t>Приложение № 5</w:t>
      </w:r>
      <w:r>
        <w:br/>
        <w:t>к Учетной политике</w:t>
      </w:r>
      <w:r>
        <w:t xml:space="preserve"> МКУ</w:t>
      </w:r>
    </w:p>
    <w:p w:rsidR="008B1622" w:rsidRDefault="008B1622" w:rsidP="008B1622">
      <w:pPr>
        <w:keepNext/>
        <w:keepLines/>
        <w:spacing w:before="0" w:after="0"/>
        <w:ind w:firstLine="851"/>
        <w:jc w:val="right"/>
      </w:pPr>
      <w:r>
        <w:t xml:space="preserve"> «ЦБУ </w:t>
      </w:r>
      <w:proofErr w:type="spellStart"/>
      <w:r>
        <w:t>Черемисиновского</w:t>
      </w:r>
      <w:proofErr w:type="spellEnd"/>
      <w:r>
        <w:t xml:space="preserve"> района» Курской области</w:t>
      </w:r>
      <w:r>
        <w:br/>
      </w:r>
    </w:p>
    <w:p w:rsidR="008B1622" w:rsidRPr="00CE33D7" w:rsidRDefault="008B1622" w:rsidP="008B1622">
      <w:pPr>
        <w:pStyle w:val="a3"/>
        <w:spacing w:before="0" w:after="0" w:line="360" w:lineRule="auto"/>
        <w:ind w:firstLine="851"/>
        <w:rPr>
          <w:sz w:val="24"/>
          <w:szCs w:val="24"/>
        </w:rPr>
      </w:pPr>
      <w:bookmarkStart w:id="0" w:name="_docStart_8"/>
      <w:bookmarkStart w:id="1" w:name="_title_8"/>
      <w:bookmarkStart w:id="2" w:name="_ref_1-6f7f4e662a6e45"/>
      <w:bookmarkEnd w:id="0"/>
      <w:r w:rsidRPr="00CE33D7">
        <w:rPr>
          <w:sz w:val="24"/>
          <w:szCs w:val="24"/>
        </w:rPr>
        <w:t>Периодичность формирования регистров учета на бумажном носителе</w:t>
      </w:r>
      <w:bookmarkEnd w:id="1"/>
      <w:bookmarkEnd w:id="2"/>
    </w:p>
    <w:tbl>
      <w:tblPr>
        <w:tblW w:w="5000" w:type="pct"/>
        <w:tblLook w:val="04A0" w:firstRow="1" w:lastRow="0" w:firstColumn="1" w:lastColumn="0" w:noHBand="0" w:noVBand="1"/>
      </w:tblPr>
      <w:tblGrid>
        <w:gridCol w:w="4690"/>
        <w:gridCol w:w="2106"/>
        <w:gridCol w:w="2776"/>
      </w:tblGrid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left"/>
            </w:pPr>
            <w:r>
              <w:rPr>
                <w:b/>
              </w:rPr>
              <w:t>Наименование регистра учета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left"/>
            </w:pPr>
            <w:r>
              <w:rPr>
                <w:b/>
              </w:rPr>
              <w:t>Код формы</w:t>
            </w:r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r>
              <w:rPr>
                <w:b/>
              </w:rPr>
              <w:t>Периодичность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Инвентарная карточка учета нефинансовых активов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5" w:history="1">
              <w:r w:rsidRPr="00945B94">
                <w:t>0504031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240" w:lineRule="auto"/>
              <w:ind w:firstLine="851"/>
              <w:jc w:val="center"/>
            </w:pPr>
            <w:r>
              <w:t xml:space="preserve">ежегодно              </w:t>
            </w:r>
            <w:r w:rsidRPr="008879FC">
              <w:t>на последний рабочий день года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Инвентарная карточка группового учета нефинансовых активов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6" w:history="1">
              <w:r w:rsidRPr="00945B94">
                <w:t>0504032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240" w:lineRule="auto"/>
              <w:ind w:firstLine="851"/>
              <w:jc w:val="center"/>
            </w:pPr>
            <w:r>
              <w:t xml:space="preserve">ежегодно              </w:t>
            </w:r>
            <w:r w:rsidRPr="008879FC">
              <w:t>на последний рабочий день года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Опись инвентарных карточек по учету нефинансовых активов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7" w:history="1">
              <w:r w:rsidRPr="00945B94">
                <w:t>0504033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>
              <w:t>ежегодно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Инвентарный список нефинансовых активов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8" w:history="1">
              <w:r w:rsidRPr="00945B94">
                <w:t>0504034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>
              <w:t>ежегодно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Оборотная ведомость по нефинансовым активам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9" w:history="1">
              <w:r w:rsidRPr="00945B94">
                <w:t>0504035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ежемесячно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/>
              <w:ind w:firstLine="567"/>
            </w:pPr>
            <w:r>
              <w:t>Оборотная ведомость (по всем счетам рабочего плана счетов кроме счетов  по нефинансовым активам)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10" w:history="1">
              <w:r w:rsidRPr="00945B94">
                <w:t>0504036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ежемесячно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Накопительная ведомость по приходу продуктов питания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11" w:history="1">
              <w:r w:rsidRPr="00945B94">
                <w:t>0504037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ежемесячно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Накопительная ведомость по расходу продуктов питания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12" w:history="1">
              <w:r w:rsidRPr="00945B94">
                <w:t>0504038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ежемесячно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bookmarkStart w:id="3" w:name="_GoBack"/>
            <w:bookmarkEnd w:id="3"/>
            <w:r>
              <w:t>Карточка количественно-суммового учета материальных ценностей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13" w:history="1">
              <w:r w:rsidRPr="00945B94">
                <w:t>0504041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ежемесячно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Книга учета материальных ценностей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14" w:history="1">
              <w:r w:rsidRPr="00945B94">
                <w:t>0504042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ежемесячно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Карточка учета материальных ценностей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15" w:history="1">
              <w:r w:rsidRPr="00945B94">
                <w:t>0504043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ежемесячно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Книга регистрации боя посуды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16" w:history="1">
              <w:r w:rsidRPr="00945B94">
                <w:t>0504044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ежемесячно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Книга учета бланков строгой отчетности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17" w:history="1">
              <w:r w:rsidRPr="00945B94">
                <w:t>0504045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ежемесячно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Книга учета выданных раздатчикам денег на выплату заработной платы, денежного довольствия и стипендий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18" w:history="1">
              <w:r w:rsidRPr="00945B94">
                <w:t>0504046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ежемесячно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Реестр депонированных сумм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19" w:history="1">
              <w:r w:rsidRPr="00945B94">
                <w:t>0504047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ежемесячно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Книга аналитического учета депонированной заработной платы, денежного довольствия и стипендий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20" w:history="1">
              <w:r w:rsidRPr="00945B94">
                <w:t>0504048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ежемесячно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Карточка учета средств и расчетов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21" w:history="1">
              <w:r w:rsidRPr="00945B94">
                <w:t>0504051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ежемесячно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Реестр карточек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22" w:history="1">
              <w:r w:rsidRPr="00945B94">
                <w:t>0504052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ежемесячно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lastRenderedPageBreak/>
              <w:t>Реестр сдачи документов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23" w:history="1">
              <w:r w:rsidRPr="00945B94">
                <w:t>0504053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ежемесячно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proofErr w:type="spellStart"/>
            <w:r>
              <w:t>Многографная</w:t>
            </w:r>
            <w:proofErr w:type="spellEnd"/>
            <w:r>
              <w:t xml:space="preserve"> карточка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24" w:history="1">
              <w:r w:rsidRPr="00945B94">
                <w:t>0504054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ежемесячно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Книга учета материальных ценностей, оплаченных в централизованном порядке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25" w:history="1">
              <w:r w:rsidRPr="00945B94">
                <w:t>0504055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ежемесячно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Реестр учета ценных бумаг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26" w:history="1">
              <w:r w:rsidRPr="00945B94">
                <w:t>0504056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ежемесячно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Карточка учета выданных кредитов, займов (ссуд)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27" w:history="1">
              <w:r w:rsidRPr="00945B94">
                <w:t>0504057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ежемесячно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Журнал регистрации обязательств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28" w:history="1">
              <w:r w:rsidRPr="00945B94">
                <w:t>0504064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ежемесячно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Журналы операций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29" w:history="1">
              <w:r w:rsidRPr="00945B94">
                <w:t>0504071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ежемесячно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Журнал операций по счету "Касса"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30" w:history="1">
              <w:r w:rsidRPr="00945B94">
                <w:t>0504071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ежемесячно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Журнал операций с безналичными денежными средствами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31" w:history="1">
              <w:r w:rsidRPr="00945B94">
                <w:t>0504071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ежемесячно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Журнал операций расчетов с подотчетными лицами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32" w:history="1">
              <w:r w:rsidRPr="00945B94">
                <w:t>0504071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ежемесячно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Журнал операций расчетов с поставщиками и подрядчиками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33" w:history="1">
              <w:r w:rsidRPr="00945B94">
                <w:t>0504071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ежемесячно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Журнал операций расчетов по оплате труда, денежному довольствию и стипендиям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34" w:history="1">
              <w:r w:rsidRPr="00945B94">
                <w:t>0504071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ежемесячно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Журнал операций по исправлению ошибок прошлых лет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35" w:history="1">
              <w:r w:rsidRPr="00945B94">
                <w:t>0504071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ежемесячно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 xml:space="preserve">Журнал операций </w:t>
            </w:r>
            <w:proofErr w:type="spellStart"/>
            <w:r>
              <w:t>межотчетного</w:t>
            </w:r>
            <w:proofErr w:type="spellEnd"/>
            <w:r>
              <w:t xml:space="preserve"> периода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36" w:history="1">
              <w:r w:rsidRPr="00945B94">
                <w:t>0504071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ежемесячно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Журнал операций по выбытию и перемещению нефинансовых активов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37" w:history="1">
              <w:r w:rsidRPr="00945B94">
                <w:t>0504071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ежемесячно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Журнал операций расчетов с дебиторами по доходам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38" w:history="1">
              <w:r w:rsidRPr="00945B94">
                <w:t>0504071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ежемесячно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Журнал по прочим операциям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39" w:history="1">
              <w:r w:rsidRPr="00945B94">
                <w:t>0504071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ежемесячно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Главная книга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40" w:history="1">
              <w:r w:rsidRPr="00945B94">
                <w:t>0504072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ежемесячно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Инвентаризационная опись остатков на счетах учета денежных средств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41" w:history="1">
              <w:r w:rsidRPr="00945B94">
                <w:t>0504082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</w:t>
            </w:r>
            <w:r>
              <w:t>годно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Инвентаризационная опись задолженности по кредитам, займам (ссудам)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42" w:history="1">
              <w:r w:rsidRPr="00945B94">
                <w:t>0504083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</w:t>
            </w:r>
            <w:r>
              <w:t>годно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Инвентаризационная опись (сличительная ведомость) бланков строгой отчетности и денежных документов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43" w:history="1">
              <w:r w:rsidRPr="00945B94">
                <w:t>0504086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</w:t>
            </w:r>
            <w:r>
              <w:t>годно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44" w:history="1">
              <w:r w:rsidRPr="00945B94">
                <w:t>0504087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</w:t>
            </w:r>
            <w:r>
              <w:t>годно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 xml:space="preserve">Инвентаризационная опись наличных </w:t>
            </w:r>
            <w:r>
              <w:lastRenderedPageBreak/>
              <w:t>денежных средств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45" w:history="1">
              <w:r w:rsidRPr="00945B94">
                <w:t>0504088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</w:t>
            </w:r>
            <w:r>
              <w:t>квартально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lastRenderedPageBreak/>
              <w:t>Инвентаризационная опись расчетов с покупателями, поставщиками и прочими дебиторами и кредиторами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46" w:history="1">
              <w:r w:rsidRPr="00945B94">
                <w:t>0504089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</w:t>
            </w:r>
            <w:r>
              <w:t>годно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Инвентаризационная опись расчетов по поступлениям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47" w:history="1">
              <w:r w:rsidRPr="00945B94">
                <w:t>0504091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 w:rsidRPr="00F57C4F">
              <w:t>еже</w:t>
            </w:r>
            <w:r>
              <w:t>годно</w:t>
            </w:r>
          </w:p>
        </w:tc>
      </w:tr>
      <w:tr w:rsidR="008B1622" w:rsidTr="005E19D7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567"/>
            </w:pPr>
            <w:r>
              <w:t>Ведомость расхождений по результатам инвентаризации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pStyle w:val="Normalunindented"/>
              <w:keepNext/>
              <w:spacing w:before="0" w:after="0" w:line="360" w:lineRule="auto"/>
              <w:ind w:firstLine="851"/>
              <w:jc w:val="center"/>
            </w:pPr>
            <w:hyperlink r:id="rId48" w:history="1">
              <w:r w:rsidRPr="00945B94">
                <w:t>0504092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B1622" w:rsidRDefault="008B1622" w:rsidP="005E19D7">
            <w:pPr>
              <w:spacing w:before="0" w:after="0" w:line="360" w:lineRule="auto"/>
              <w:ind w:firstLine="851"/>
              <w:jc w:val="center"/>
            </w:pPr>
            <w:r>
              <w:t>по факту</w:t>
            </w:r>
          </w:p>
        </w:tc>
      </w:tr>
    </w:tbl>
    <w:p w:rsidR="008B1622" w:rsidRDefault="008B1622" w:rsidP="008B1622">
      <w:pPr>
        <w:spacing w:before="0" w:after="0" w:line="360" w:lineRule="auto"/>
        <w:ind w:firstLine="851"/>
        <w:sectPr w:rsidR="008B1622">
          <w:headerReference w:type="default" r:id="rId49"/>
          <w:footerReference w:type="default" r:id="rId50"/>
          <w:footerReference w:type="first" r:id="rId51"/>
          <w:footnotePr>
            <w:numRestart w:val="eachSect"/>
          </w:footnotePr>
          <w:pgSz w:w="11907" w:h="16839" w:code="9"/>
          <w:pgMar w:top="1134" w:right="850" w:bottom="1134" w:left="1701" w:header="720" w:footer="720" w:gutter="0"/>
          <w:pgNumType w:start="1"/>
          <w:cols w:space="720"/>
          <w:titlePg/>
        </w:sectPr>
      </w:pPr>
      <w:bookmarkStart w:id="4" w:name="_docEnd_8"/>
      <w:bookmarkEnd w:id="4"/>
    </w:p>
    <w:p w:rsidR="008B1622" w:rsidRDefault="008B1622" w:rsidP="008B1622">
      <w:pPr>
        <w:spacing w:before="0" w:after="0" w:line="360" w:lineRule="auto"/>
        <w:ind w:firstLine="851"/>
        <w:sectPr w:rsidR="008B1622" w:rsidSect="006F0131">
          <w:headerReference w:type="default" r:id="rId52"/>
          <w:footerReference w:type="default" r:id="rId53"/>
          <w:footerReference w:type="first" r:id="rId54"/>
          <w:type w:val="continuous"/>
          <w:pgSz w:w="11907" w:h="16839" w:code="9"/>
          <w:pgMar w:top="850" w:right="1134" w:bottom="1701" w:left="1134" w:header="720" w:footer="720" w:gutter="0"/>
          <w:cols w:space="720"/>
          <w:docGrid w:linePitch="299"/>
        </w:sectPr>
      </w:pPr>
    </w:p>
    <w:p w:rsidR="001054CF" w:rsidRDefault="001054CF"/>
    <w:sectPr w:rsidR="00105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0AFF" w:usb1="00007843" w:usb2="00000001" w:usb3="00000000" w:csb0="000001B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ADE" w:rsidRPr="00CE33D7" w:rsidRDefault="008B1622" w:rsidP="00CE33D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ADE" w:rsidRPr="00CE33D7" w:rsidRDefault="008B1622" w:rsidP="00CE33D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ADE" w:rsidRDefault="008B1622">
    <w:pPr>
      <w:pStyle w:val="a7"/>
    </w:pPr>
    <w:r>
      <w:t xml:space="preserve">страница </w:t>
    </w:r>
    <w:r>
      <w:fldChar w:fldCharType="begin"/>
    </w:r>
    <w:r>
      <w:instrText>=</w:instrText>
    </w:r>
    <w:r>
      <w:fldChar w:fldCharType="begin"/>
    </w:r>
    <w:r>
      <w:instrText>PAGE \* MERGEFORMAT</w:instrText>
    </w:r>
    <w:r>
      <w:fldChar w:fldCharType="separate"/>
    </w:r>
    <w:r>
      <w:rPr>
        <w:noProof/>
      </w:rPr>
      <w:instrText>4</w:instrText>
    </w:r>
    <w:r>
      <w:rPr>
        <w:noProof/>
      </w:rPr>
      <w:fldChar w:fldCharType="end"/>
    </w:r>
    <w:r>
      <w:instrText>-</w:instrText>
    </w:r>
    <w:r>
      <w:fldChar w:fldCharType="begin"/>
    </w:r>
    <w:r>
      <w:instrText>PAGEREF _docStart_9</w:instrText>
    </w:r>
    <w:r>
      <w:fldChar w:fldCharType="separate"/>
    </w:r>
    <w:r>
      <w:rPr>
        <w:b/>
        <w:bCs/>
        <w:noProof/>
      </w:rPr>
      <w:instrText>Ошибка! Закладка не определена.</w:instrText>
    </w:r>
    <w:r>
      <w:rPr>
        <w:noProof/>
      </w:rPr>
      <w:fldChar w:fldCharType="end"/>
    </w:r>
    <w:r>
      <w:instrText>+1</w:instrText>
    </w:r>
    <w:r>
      <w:fldChar w:fldCharType="separate"/>
    </w:r>
    <w:r>
      <w:rPr>
        <w:b/>
        <w:noProof/>
      </w:rPr>
      <w:t>!Синтаксическая ошибка, !</w:t>
    </w:r>
    <w:r>
      <w:fldChar w:fldCharType="end"/>
    </w:r>
    <w:r>
      <w:t xml:space="preserve"> </w:t>
    </w:r>
    <w:proofErr w:type="gramStart"/>
    <w:r>
      <w:t>из</w:t>
    </w:r>
    <w:proofErr w:type="gramEnd"/>
    <w:r>
      <w:t xml:space="preserve"> </w:t>
    </w:r>
    <w:r>
      <w:fldChar w:fldCharType="begin"/>
    </w:r>
    <w:r>
      <w:instrText>=</w:instrText>
    </w:r>
    <w:r>
      <w:fldChar w:fldCharType="begin"/>
    </w:r>
    <w:r>
      <w:instrText>PAGEREF _docEnd_9</w:instrText>
    </w:r>
    <w:r>
      <w:fldChar w:fldCharType="separate"/>
    </w:r>
    <w:r>
      <w:rPr>
        <w:b/>
        <w:bCs/>
        <w:noProof/>
      </w:rPr>
      <w:instrText>Ошибка! Закладка не определена.</w:instrText>
    </w:r>
    <w:r>
      <w:rPr>
        <w:noProof/>
      </w:rPr>
      <w:fldChar w:fldCharType="end"/>
    </w:r>
    <w:r>
      <w:instrText>-</w:instrText>
    </w:r>
    <w:r>
      <w:fldChar w:fldCharType="begin"/>
    </w:r>
    <w:r>
      <w:instrText>PAGEREF _docStart_9</w:instrText>
    </w:r>
    <w:r>
      <w:fldChar w:fldCharType="separate"/>
    </w:r>
    <w:r>
      <w:rPr>
        <w:b/>
        <w:bCs/>
        <w:noProof/>
      </w:rPr>
      <w:instrText>Ошибка! Закладка не определена.</w:instrText>
    </w:r>
    <w:r>
      <w:rPr>
        <w:noProof/>
      </w:rPr>
      <w:fldChar w:fldCharType="end"/>
    </w:r>
    <w:r>
      <w:instrText>+1</w:instrText>
    </w:r>
    <w:r>
      <w:fldChar w:fldCharType="separate"/>
    </w:r>
    <w:r>
      <w:rPr>
        <w:b/>
        <w:noProof/>
      </w:rPr>
      <w:t>!Синтаксическая ошибка, !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ADE" w:rsidRDefault="008B1622">
    <w:pPr>
      <w:pStyle w:val="a7"/>
    </w:pPr>
    <w:r>
      <w:t xml:space="preserve">страница </w:t>
    </w:r>
    <w:r>
      <w:fldChar w:fldCharType="begin"/>
    </w:r>
    <w:r>
      <w:instrText>=</w:instrText>
    </w:r>
    <w:r>
      <w:fldChar w:fldCharType="begin"/>
    </w:r>
    <w:r>
      <w:instrText>PAGE \* MERGEFORMAT</w:instrText>
    </w:r>
    <w:r>
      <w:fldChar w:fldCharType="separate"/>
    </w:r>
    <w:r>
      <w:rPr>
        <w:noProof/>
      </w:rPr>
      <w:instrText>1</w:instrText>
    </w:r>
    <w:r>
      <w:rPr>
        <w:noProof/>
      </w:rPr>
      <w:fldChar w:fldCharType="end"/>
    </w:r>
    <w:r>
      <w:instrText>-</w:instrText>
    </w:r>
    <w:r>
      <w:fldChar w:fldCharType="begin"/>
    </w:r>
    <w:r>
      <w:instrText>PAGEREF _docStart_9</w:instrText>
    </w:r>
    <w:r>
      <w:fldChar w:fldCharType="separate"/>
    </w:r>
    <w:r>
      <w:rPr>
        <w:b/>
        <w:bCs/>
        <w:noProof/>
      </w:rPr>
      <w:instrText>Ошибка! Закладка не определена.</w:instrText>
    </w:r>
    <w:r>
      <w:rPr>
        <w:noProof/>
      </w:rPr>
      <w:fldChar w:fldCharType="end"/>
    </w:r>
    <w:r>
      <w:instrText>+1</w:instrText>
    </w:r>
    <w:r>
      <w:fldChar w:fldCharType="separate"/>
    </w:r>
    <w:r>
      <w:rPr>
        <w:b/>
        <w:noProof/>
      </w:rPr>
      <w:t>!Синтаксическая ошибка, !</w:t>
    </w:r>
    <w:r>
      <w:fldChar w:fldCharType="end"/>
    </w:r>
    <w:r>
      <w:t xml:space="preserve"> </w:t>
    </w:r>
    <w:proofErr w:type="gramStart"/>
    <w:r>
      <w:t>из</w:t>
    </w:r>
    <w:proofErr w:type="gramEnd"/>
    <w:r>
      <w:t xml:space="preserve"> </w:t>
    </w:r>
    <w:r>
      <w:fldChar w:fldCharType="begin"/>
    </w:r>
    <w:r>
      <w:instrText>=</w:instrText>
    </w:r>
    <w:r>
      <w:fldChar w:fldCharType="begin"/>
    </w:r>
    <w:r>
      <w:instrText>PAGEREF _docEnd_9</w:instrText>
    </w:r>
    <w:r>
      <w:fldChar w:fldCharType="separate"/>
    </w:r>
    <w:r>
      <w:rPr>
        <w:b/>
        <w:bCs/>
        <w:noProof/>
      </w:rPr>
      <w:instrText>Ошибка! Закладка не определена.</w:instrText>
    </w:r>
    <w:r>
      <w:rPr>
        <w:noProof/>
      </w:rPr>
      <w:fldChar w:fldCharType="end"/>
    </w:r>
    <w:r>
      <w:instrText>-</w:instrText>
    </w:r>
    <w:r>
      <w:fldChar w:fldCharType="begin"/>
    </w:r>
    <w:r>
      <w:instrText>PAGEREF _docStart_9</w:instrText>
    </w:r>
    <w:r>
      <w:fldChar w:fldCharType="separate"/>
    </w:r>
    <w:r>
      <w:rPr>
        <w:b/>
        <w:bCs/>
        <w:noProof/>
      </w:rPr>
      <w:instrText>Ошибка! Закладка не определена.</w:instrText>
    </w:r>
    <w:r>
      <w:rPr>
        <w:noProof/>
      </w:rPr>
      <w:fldChar w:fldCharType="end"/>
    </w:r>
    <w:r>
      <w:instrText>+1</w:instrText>
    </w:r>
    <w:r>
      <w:fldChar w:fldCharType="separate"/>
    </w:r>
    <w:r>
      <w:rPr>
        <w:b/>
        <w:noProof/>
      </w:rPr>
      <w:t>!Синтаксическая ошибка, !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ADE" w:rsidRPr="00CE33D7" w:rsidRDefault="008B1622" w:rsidP="00CE33D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ADE" w:rsidRDefault="008B1622">
    <w:pPr>
      <w:pStyle w:val="a5"/>
    </w:pPr>
    <w:r>
      <w:t>Порядок организации и осуществления внутреннего контроля</w:t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numRestart w:val="eachSec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622"/>
    <w:rsid w:val="001054CF"/>
    <w:rsid w:val="008B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622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8B1622"/>
    <w:pPr>
      <w:spacing w:before="120" w:after="12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8B1622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8B1622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styleId="a5">
    <w:name w:val="header"/>
    <w:basedOn w:val="a"/>
    <w:link w:val="a6"/>
    <w:uiPriority w:val="99"/>
    <w:unhideWhenUsed/>
    <w:rsid w:val="008B1622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8B1622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B1622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B1622"/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622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8B1622"/>
    <w:pPr>
      <w:spacing w:before="120" w:after="12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8B1622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8B1622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styleId="a5">
    <w:name w:val="header"/>
    <w:basedOn w:val="a"/>
    <w:link w:val="a6"/>
    <w:uiPriority w:val="99"/>
    <w:unhideWhenUsed/>
    <w:rsid w:val="008B1622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8B1622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B1622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B1622"/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D8161AA42813FF2C5CEF20345109A18045E915A4D486592BF0D91A3DD55F1698951AD87C989255BD5FBE190C6009D654393C4422B6702763792395C742FD59C8EDF4C4BBB23d1R3M" TargetMode="External"/><Relationship Id="rId18" Type="http://schemas.openxmlformats.org/officeDocument/2006/relationships/hyperlink" Target="consultantplus://offline/ref=9D8161AA42813FF2C5CEF20345109A18045E915A4D486592BF0D91A3DD55F1698951AD87C989255BD5FBE190C6009D654393C4422B6702763792395C742FD59A8FDE4C4BBB23d1R3M" TargetMode="External"/><Relationship Id="rId26" Type="http://schemas.openxmlformats.org/officeDocument/2006/relationships/hyperlink" Target="consultantplus://offline/ref=9D8161AA42813FF2C5CEF20345109A18045E915A4D486592BF0D91A3DD55F1698951AD87C989255BD5FBE190C6009D654393C4422B6702763792395C742FD5998EDB4C4BBB23d1R3M" TargetMode="External"/><Relationship Id="rId39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21" Type="http://schemas.openxmlformats.org/officeDocument/2006/relationships/hyperlink" Target="consultantplus://offline/ref=9D8161AA42813FF2C5CEF20345109A18045E915A4D486592BF0D91A3DD55F1698951AD87C989255BD5FBE190C6009D654393C4422B6702763792395C742FD59B8BD54C4BBB23d1R3M" TargetMode="External"/><Relationship Id="rId34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42" Type="http://schemas.openxmlformats.org/officeDocument/2006/relationships/hyperlink" Target="consultantplus://offline/ref=9D8161AA42813FF2C5CEF20345109A18045E915A4D486592BF0D91A3DD55F1698951AD87C989255BD5FBE190C6009D654393C4422B6702763792395C742FD29A89D94C4BBB23d1R3M" TargetMode="External"/><Relationship Id="rId47" Type="http://schemas.openxmlformats.org/officeDocument/2006/relationships/hyperlink" Target="consultantplus://offline/ref=9D8161AA42813FF2C5CEF20345109A18045E915A4D486592BF0D91A3DD55F1698951AD87C989255BD5FBE190C6009D654393C4422B6702763792395C742FD39F8ADA4C4BBB23d1R3M" TargetMode="External"/><Relationship Id="rId50" Type="http://schemas.openxmlformats.org/officeDocument/2006/relationships/footer" Target="footer1.xml"/><Relationship Id="rId55" Type="http://schemas.openxmlformats.org/officeDocument/2006/relationships/fontTable" Target="fontTable.xml"/><Relationship Id="rId7" Type="http://schemas.openxmlformats.org/officeDocument/2006/relationships/hyperlink" Target="consultantplus://offline/ref=9D8161AA42813FF2C5CEF20345109A18045E915A4D486592BF0D91A3DD55F1698951AD87C989255BD5FBE190C6009D654393C4422B6702763792395C742FD4968ADA4C4BBB23d1R3M" TargetMode="External"/><Relationship Id="rId12" Type="http://schemas.openxmlformats.org/officeDocument/2006/relationships/hyperlink" Target="consultantplus://offline/ref=9D8161AA42813FF2C5CEF20345109A18045E915A4D486592BF0D91A3DD55F1698951AD87C989255BD5FBE190C6009D654393C4422B6702763792395C742FD59E89D84C4BBB23d1R3M" TargetMode="External"/><Relationship Id="rId17" Type="http://schemas.openxmlformats.org/officeDocument/2006/relationships/hyperlink" Target="consultantplus://offline/ref=9D8161AA42813FF2C5CEF20345109A18045E915A4D486592BF0D91A3DD55F1698951AD87C989255BD5FBE190C6009D654393C4422B6702763792395C742FD59D88DE4C4BBB23d1R3M" TargetMode="External"/><Relationship Id="rId25" Type="http://schemas.openxmlformats.org/officeDocument/2006/relationships/hyperlink" Target="consultantplus://offline/ref=9D8161AA42813FF2C5CEF20345109A18045E915A4D486592BF0D91A3DD55F1698951AD87C989255BD5FBE190C6009D654393C4422B6702763792395C742FD59889DD4C4BBB23d1R3M" TargetMode="External"/><Relationship Id="rId33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38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46" Type="http://schemas.openxmlformats.org/officeDocument/2006/relationships/hyperlink" Target="consultantplus://offline/ref=9D8161AA42813FF2C5CEF20345109A18045E915A4D486592BF0D91A3DD55F1698951AD87C989255BD5FBE190C6009D654393C4422B6702763792395C742FD39E87DD4C4BBB23d1R3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D8161AA42813FF2C5CEF20345109A18045E915A4D486592BF0D91A3DD55F1698951AD87C989255BD5FBE190C6009D654393C4422B6702763792395C742FD59D8DDA4C4BBB23d1R3M" TargetMode="External"/><Relationship Id="rId20" Type="http://schemas.openxmlformats.org/officeDocument/2006/relationships/hyperlink" Target="consultantplus://offline/ref=9D8161AA42813FF2C5CEF20345109A18045E915A4D486592BF0D91A3DD55F1698951AD87C989255BD5FBE190C6009D654393C4422B6702763792395C742FD59B8EDD4C4BBB23d1R3M" TargetMode="External"/><Relationship Id="rId29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41" Type="http://schemas.openxmlformats.org/officeDocument/2006/relationships/hyperlink" Target="consultantplus://offline/ref=9D8161AA42813FF2C5CEF20345109A18045E915A4D486592BF0D91A3DD55F1698951AD87C989255BD5FBE190C6009D654393C4422B6702763792395C742FD29A8ADE4C4BBB23d1R3M" TargetMode="External"/><Relationship Id="rId54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D8161AA42813FF2C5CEF20345109A18045E915A4D486592BF0D91A3DD55F1698951AD87C989255BD5FBE190C6009D654393C4422B6702763792395C742FD4998FD54C4BBB23d1R3M" TargetMode="External"/><Relationship Id="rId11" Type="http://schemas.openxmlformats.org/officeDocument/2006/relationships/hyperlink" Target="consultantplus://offline/ref=9D8161AA42813FF2C5CEF20345109A18045E915A4D486592BF0D91A3DD55F1698951AD87C989255BD5FBE190C6009D654393C4422B6702763792395C742FD59F8EDC4C4BBB23d1R3M" TargetMode="External"/><Relationship Id="rId24" Type="http://schemas.openxmlformats.org/officeDocument/2006/relationships/hyperlink" Target="consultantplus://offline/ref=9D8161AA42813FF2C5CEF20345109A18045E915A4D486592BF0D91A3DD55F1698951AD87C989255BD5FBE190C6009D654393C4422B6702763792395C742FD5988DD94C4BBB23d1R3M" TargetMode="External"/><Relationship Id="rId32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37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40" Type="http://schemas.openxmlformats.org/officeDocument/2006/relationships/hyperlink" Target="consultantplus://offline/ref=9D8161AA42813FF2C5CEF20345109A18045E915A4D486592BF0D91A3DD55F1698951AD87C989255BD5FBE190C6009D654393C4422B6702763792395C742FD29C87D44C4BBB23d1R3M" TargetMode="External"/><Relationship Id="rId45" Type="http://schemas.openxmlformats.org/officeDocument/2006/relationships/hyperlink" Target="consultantplus://offline/ref=9D8161AA42813FF2C5CEF20345109A18045E915A4D486592BF0D91A3DD55F1698951AD87C989255BD5FBE190C6009D654393C4422B6702763792395C742FD39E8DDD4C4BBB23d1R3M" TargetMode="External"/><Relationship Id="rId53" Type="http://schemas.openxmlformats.org/officeDocument/2006/relationships/footer" Target="footer3.xml"/><Relationship Id="rId5" Type="http://schemas.openxmlformats.org/officeDocument/2006/relationships/hyperlink" Target="consultantplus://offline/ref=9D8161AA42813FF2C5CEF20345109A18045E915A4D486592BF0D91A3DD55F1698951AD87C989255BD5FBE190C6009D654393C4422B6702763792395C742FD49B8BDF4C4BBB23d1R3M" TargetMode="External"/><Relationship Id="rId15" Type="http://schemas.openxmlformats.org/officeDocument/2006/relationships/hyperlink" Target="consultantplus://offline/ref=9D8161AA42813FF2C5CEF20345109A18045E915A4D486592BF0D91A3DD55F1698951AD87C989255BD5FBE190C6009D654393C4422B6702763792395C742FD59C87DF4C4BBB23d1R3M" TargetMode="External"/><Relationship Id="rId23" Type="http://schemas.openxmlformats.org/officeDocument/2006/relationships/hyperlink" Target="consultantplus://offline/ref=9D8161AA42813FF2C5CEF20345109A18045E915A4D486592BF0D91A3DD55F1698951AD87C989255BD5FBE190C6009D654393C4422B6702763792395C742FD5988FDF4C4BBB23d1R3M" TargetMode="External"/><Relationship Id="rId28" Type="http://schemas.openxmlformats.org/officeDocument/2006/relationships/hyperlink" Target="consultantplus://offline/ref=9D8161AA42813FF2C5CEF20345109A18045E915A4D486592BF0D91A3DD55F1698951AD87C989255BD5FBE190C6009D654393C4422B6702763792395C742FD29C8FD94C4BBB23d1R3M" TargetMode="External"/><Relationship Id="rId36" Type="http://schemas.openxmlformats.org/officeDocument/2006/relationships/hyperlink" Target="consultantplus://offline/ref=9D8161AA42813FF2C5CEF20345109A18045E915A4D486592BF0D91A3DD55F1698951AD87C989255BD5FAEF97C4079F654393C4422B6702763792395C742FD29C8ADB4C43BB2402B727FF3A412BD403E6C1ADE60AF36CdFRFM" TargetMode="External"/><Relationship Id="rId49" Type="http://schemas.openxmlformats.org/officeDocument/2006/relationships/header" Target="header1.xml"/><Relationship Id="rId10" Type="http://schemas.openxmlformats.org/officeDocument/2006/relationships/hyperlink" Target="consultantplus://offline/ref=9D8161AA42813FF2C5CEF20345109A18045E915A4D486592BF0D91A3DD55F1698951AD87C989255BD5FBE190C6009D654393C4422B6702763792395C742FD49789D94C4BBB23d1R3M" TargetMode="External"/><Relationship Id="rId19" Type="http://schemas.openxmlformats.org/officeDocument/2006/relationships/hyperlink" Target="consultantplus://offline/ref=9D8161AA42813FF2C5CEF20345109A18045E915A4D486592BF0D91A3DD55F1698951AD87C989255BD5FBE190C6009D654393C4422B6702763792395C742FD59A89DF4C4BBB23d1R3M" TargetMode="External"/><Relationship Id="rId31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44" Type="http://schemas.openxmlformats.org/officeDocument/2006/relationships/hyperlink" Target="consultantplus://offline/ref=9D8161AA42813FF2C5CEF20345109A18045E915A4D486592BF0D91A3DD55F1698951AD87C989255BD5FBE190C6009D654393C4422B6702763792395C742FDDC2DF9Fd0R3M" TargetMode="External"/><Relationship Id="rId52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D8161AA42813FF2C5CEF20345109A18045E915A4D486592BF0D91A3DD55F1698951AD87C989255BD5FBE190C6009D654393C4422B6702763792395C742FD4978EDE4C4BBB23d1R3M" TargetMode="External"/><Relationship Id="rId14" Type="http://schemas.openxmlformats.org/officeDocument/2006/relationships/hyperlink" Target="consultantplus://offline/ref=9D8161AA42813FF2C5CEF20345109A18045E915A4D486592BF0D91A3DD55F1698951AD87C989255BD5FBE190C6009D654393C4422B6702763792395C742FD59C8BDD4C4BBB23d1R3M" TargetMode="External"/><Relationship Id="rId22" Type="http://schemas.openxmlformats.org/officeDocument/2006/relationships/hyperlink" Target="consultantplus://offline/ref=9D8161AA42813FF2C5CEF20345109A18045E915A4D486592BF0D91A3DD55F1698951AD87C989255BD5FBE190C6009D654393C4422B6702763792395C742FD59B87D94C4BBB23d1R3M" TargetMode="External"/><Relationship Id="rId27" Type="http://schemas.openxmlformats.org/officeDocument/2006/relationships/hyperlink" Target="consultantplus://offline/ref=9D8161AA42813FF2C5CEF20345109A18045E915A4D486592BF0D91A3DD55F1698951AD87C989255BD5FBE190C6009D654393C4422B6702763792395C742FD59986DD4C4BBB23d1R3M" TargetMode="External"/><Relationship Id="rId30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35" Type="http://schemas.openxmlformats.org/officeDocument/2006/relationships/hyperlink" Target="consultantplus://offline/ref=9D8161AA42813FF2C5CEF20345109A18045E915A4D486592BF0D91A3DD55F1698951AD87C989255BD5FAEF97C4079F654393C4422B6702763792395C742FD29C8ADB4C43BB2402B727FF3A412BD403E6C1ADE60AF36CdFRFM" TargetMode="External"/><Relationship Id="rId43" Type="http://schemas.openxmlformats.org/officeDocument/2006/relationships/hyperlink" Target="consultantplus://offline/ref=9D8161AA42813FF2C5CEF20345109A18045E915A4D486592BF0D91A3DD55F1698951AD87C989255BD5FBE190C6009D654393C4422B6702763792395C742FD29689D44C4BBB23d1R3M" TargetMode="External"/><Relationship Id="rId48" Type="http://schemas.openxmlformats.org/officeDocument/2006/relationships/hyperlink" Target="consultantplus://offline/ref=9D8161AA42813FF2C5CEF20345109A18045E915A4D486592BF0D91A3DD55F1698951AD87C989255BD5FBE190C6009D654393C4422B6702763792395C7C2ADDC2DF9Fd0R3M" TargetMode="External"/><Relationship Id="rId56" Type="http://schemas.openxmlformats.org/officeDocument/2006/relationships/theme" Target="theme/theme1.xml"/><Relationship Id="rId8" Type="http://schemas.openxmlformats.org/officeDocument/2006/relationships/hyperlink" Target="consultantplus://offline/ref=9D8161AA42813FF2C5CEF20345109A18045E915A4D486592BF0D91A3DD55F1698951AD87C989255BD5FBE190C6009D654393C4422B6702763792395C742FD49689DD4C4BBB23d1R3M" TargetMode="External"/><Relationship Id="rId51" Type="http://schemas.openxmlformats.org/officeDocument/2006/relationships/footer" Target="footer2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1768</Words>
  <Characters>10080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lida</dc:creator>
  <cp:lastModifiedBy>lida</cp:lastModifiedBy>
  <cp:revision>1</cp:revision>
  <dcterms:created xsi:type="dcterms:W3CDTF">2023-02-06T21:23:00Z</dcterms:created>
  <dcterms:modified xsi:type="dcterms:W3CDTF">2023-02-06T21:25:00Z</dcterms:modified>
</cp:coreProperties>
</file>